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4C7" w:rsidRPr="00EA671C" w:rsidRDefault="00ED76FB">
      <w:pPr>
        <w:rPr>
          <w:rFonts w:ascii="Arial" w:hAnsi="Arial" w:cs="Arial"/>
          <w:b/>
          <w:bCs/>
          <w:sz w:val="20"/>
          <w:szCs w:val="20"/>
        </w:rPr>
      </w:pPr>
      <w:r w:rsidRPr="00EA671C">
        <w:rPr>
          <w:rFonts w:ascii="Arial" w:hAnsi="Arial" w:cs="Arial"/>
          <w:b/>
          <w:bCs/>
          <w:sz w:val="20"/>
          <w:szCs w:val="20"/>
        </w:rPr>
        <w:t>Bijlage 11 Eisen vaarwegbeheerders</w:t>
      </w:r>
    </w:p>
    <w:p w:rsidR="00ED76FB" w:rsidRDefault="00ED76FB">
      <w:pPr>
        <w:rPr>
          <w:rFonts w:ascii="Arial" w:hAnsi="Arial" w:cs="Arial"/>
          <w:sz w:val="20"/>
          <w:szCs w:val="20"/>
        </w:rPr>
      </w:pPr>
    </w:p>
    <w:p w:rsidR="00ED76FB" w:rsidRDefault="00ED76FB" w:rsidP="00ED76FB">
      <w:pPr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>
        <w:rPr>
          <w:rFonts w:ascii="Calibri" w:hAnsi="Calibri" w:cs="Calibri"/>
        </w:rPr>
        <w:t>e volgende specifieke eisen/informatie ten aanzien van stremming</w:t>
      </w:r>
      <w:r>
        <w:rPr>
          <w:rFonts w:ascii="Calibri" w:hAnsi="Calibri" w:cs="Calibri"/>
        </w:rPr>
        <w:t xml:space="preserve"> van vaarwegen </w:t>
      </w:r>
      <w:r w:rsidR="002B501A">
        <w:rPr>
          <w:rFonts w:ascii="Calibri" w:hAnsi="Calibri" w:cs="Calibri"/>
        </w:rPr>
        <w:t>zijn</w:t>
      </w:r>
      <w:r>
        <w:rPr>
          <w:rFonts w:ascii="Calibri" w:hAnsi="Calibri" w:cs="Calibri"/>
        </w:rPr>
        <w:t xml:space="preserve"> van toepassing</w:t>
      </w:r>
      <w:r>
        <w:rPr>
          <w:rFonts w:ascii="Calibri" w:hAnsi="Calibri" w:cs="Calibri"/>
        </w:rPr>
        <w:t>:</w:t>
      </w:r>
    </w:p>
    <w:p w:rsidR="00ED76FB" w:rsidRDefault="00ED76FB" w:rsidP="00ED76FB">
      <w:pPr>
        <w:pStyle w:val="Lijstalinea"/>
        <w:numPr>
          <w:ilvl w:val="0"/>
          <w:numId w:val="1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De provincie Fryslân </w:t>
      </w:r>
      <w:r w:rsidR="003603F0">
        <w:rPr>
          <w:rFonts w:ascii="Calibri" w:eastAsia="Times New Roman" w:hAnsi="Calibri" w:cs="Calibri"/>
        </w:rPr>
        <w:t>eist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 xml:space="preserve">dat de werkzaamheden (met stremming) </w:t>
      </w:r>
      <w:r>
        <w:rPr>
          <w:rFonts w:ascii="Calibri" w:eastAsia="Times New Roman" w:hAnsi="Calibri" w:cs="Calibri"/>
          <w:u w:val="single"/>
        </w:rPr>
        <w:t>buiten</w:t>
      </w:r>
      <w:r>
        <w:rPr>
          <w:rFonts w:ascii="Calibri" w:eastAsia="Times New Roman" w:hAnsi="Calibri" w:cs="Calibri"/>
        </w:rPr>
        <w:t xml:space="preserve"> de bedieningstijden uitgevoerd moeten worden</w:t>
      </w:r>
      <w:bookmarkStart w:id="0" w:name="_GoBack"/>
      <w:bookmarkEnd w:id="0"/>
    </w:p>
    <w:p w:rsidR="00ED76FB" w:rsidRDefault="00ED76FB" w:rsidP="00ED76FB">
      <w:pPr>
        <w:pStyle w:val="Lijstalinea"/>
        <w:numPr>
          <w:ilvl w:val="0"/>
          <w:numId w:val="1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De gemeente </w:t>
      </w:r>
      <w:proofErr w:type="spellStart"/>
      <w:r>
        <w:rPr>
          <w:rFonts w:ascii="Calibri" w:eastAsia="Times New Roman" w:hAnsi="Calibri" w:cs="Calibri"/>
        </w:rPr>
        <w:t>Waadhoeke</w:t>
      </w:r>
      <w:proofErr w:type="spellEnd"/>
      <w:r>
        <w:rPr>
          <w:rFonts w:ascii="Calibri" w:eastAsia="Times New Roman" w:hAnsi="Calibri" w:cs="Calibri"/>
        </w:rPr>
        <w:t xml:space="preserve"> accepteert een stremming van enkele dagen waarbij de aanvraag minimaal 3 maanden</w:t>
      </w:r>
      <w:r>
        <w:rPr>
          <w:rFonts w:ascii="Calibri" w:eastAsia="Times New Roman" w:hAnsi="Calibri" w:cs="Calibri"/>
        </w:rPr>
        <w:t xml:space="preserve"> </w:t>
      </w:r>
      <w:proofErr w:type="spellStart"/>
      <w:r>
        <w:rPr>
          <w:rFonts w:ascii="Calibri" w:eastAsia="Times New Roman" w:hAnsi="Calibri" w:cs="Calibri"/>
        </w:rPr>
        <w:t>vantevoren</w:t>
      </w:r>
      <w:proofErr w:type="spellEnd"/>
      <w:r>
        <w:rPr>
          <w:rFonts w:ascii="Calibri" w:eastAsia="Times New Roman" w:hAnsi="Calibri" w:cs="Calibri"/>
        </w:rPr>
        <w:t xml:space="preserve"> moet worden ingediend. </w:t>
      </w:r>
    </w:p>
    <w:p w:rsidR="00ED76FB" w:rsidRDefault="00ED76FB" w:rsidP="00ED76FB">
      <w:pPr>
        <w:pStyle w:val="Lijstalinea"/>
        <w:numPr>
          <w:ilvl w:val="0"/>
          <w:numId w:val="1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Het waterschap Noorderzijlvest hanteert voor de aanvraagtermijn enkele weken</w:t>
      </w:r>
      <w:r>
        <w:rPr>
          <w:rFonts w:ascii="Calibri" w:eastAsia="Times New Roman" w:hAnsi="Calibri" w:cs="Calibri"/>
        </w:rPr>
        <w:t xml:space="preserve">, </w:t>
      </w:r>
      <w:r>
        <w:rPr>
          <w:rFonts w:ascii="Calibri" w:eastAsia="Times New Roman" w:hAnsi="Calibri" w:cs="Calibri"/>
        </w:rPr>
        <w:t xml:space="preserve">de provincie Drenthe </w:t>
      </w:r>
      <w:r>
        <w:rPr>
          <w:rFonts w:ascii="Calibri" w:eastAsia="Times New Roman" w:hAnsi="Calibri" w:cs="Calibri"/>
        </w:rPr>
        <w:t>eist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 xml:space="preserve">dat </w:t>
      </w:r>
      <w:r>
        <w:rPr>
          <w:rFonts w:ascii="Calibri" w:eastAsia="Times New Roman" w:hAnsi="Calibri" w:cs="Calibri"/>
        </w:rPr>
        <w:t>afstemming in een vroeg stadium</w:t>
      </w:r>
      <w:r>
        <w:rPr>
          <w:rFonts w:ascii="Calibri" w:eastAsia="Times New Roman" w:hAnsi="Calibri" w:cs="Calibri"/>
        </w:rPr>
        <w:t xml:space="preserve"> plaatsvindt</w:t>
      </w:r>
      <w:r>
        <w:rPr>
          <w:rFonts w:ascii="Calibri" w:eastAsia="Times New Roman" w:hAnsi="Calibri" w:cs="Calibri"/>
        </w:rPr>
        <w:t xml:space="preserve">. </w:t>
      </w:r>
    </w:p>
    <w:p w:rsidR="00ED76FB" w:rsidRDefault="003603F0" w:rsidP="00ED76FB">
      <w:pPr>
        <w:pStyle w:val="Lijstalinea"/>
        <w:numPr>
          <w:ilvl w:val="0"/>
          <w:numId w:val="1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Een</w:t>
      </w:r>
      <w:r w:rsidR="00ED76FB">
        <w:rPr>
          <w:rFonts w:ascii="Calibri" w:eastAsia="Times New Roman" w:hAnsi="Calibri" w:cs="Calibri"/>
        </w:rPr>
        <w:t xml:space="preserve"> stremming van de </w:t>
      </w:r>
      <w:proofErr w:type="spellStart"/>
      <w:r w:rsidR="00ED76FB">
        <w:rPr>
          <w:rFonts w:ascii="Calibri" w:eastAsia="Times New Roman" w:hAnsi="Calibri" w:cs="Calibri"/>
        </w:rPr>
        <w:t>Zanding</w:t>
      </w:r>
      <w:proofErr w:type="spellEnd"/>
      <w:r w:rsidR="00ED76FB">
        <w:rPr>
          <w:rFonts w:ascii="Calibri" w:eastAsia="Times New Roman" w:hAnsi="Calibri" w:cs="Calibri"/>
        </w:rPr>
        <w:t xml:space="preserve"> dient middels bebording aangegeven te worden. Stremmen is toegestaan. </w:t>
      </w:r>
    </w:p>
    <w:p w:rsidR="00ED76FB" w:rsidRDefault="00ED76FB" w:rsidP="00ED76FB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eastAsia="Times New Roman" w:hAnsi="Calibri" w:cs="Calibri"/>
        </w:rPr>
        <w:t>Voor het</w:t>
      </w:r>
      <w:r>
        <w:rPr>
          <w:rFonts w:ascii="Calibri" w:eastAsia="Times New Roman" w:hAnsi="Calibri" w:cs="Calibri"/>
        </w:rPr>
        <w:t xml:space="preserve"> Prinses Margrietkanaal (beheer</w:t>
      </w:r>
      <w:r>
        <w:rPr>
          <w:rFonts w:ascii="Calibri" w:eastAsia="Times New Roman" w:hAnsi="Calibri" w:cs="Calibri"/>
        </w:rPr>
        <w:t>der</w:t>
      </w:r>
      <w:r>
        <w:rPr>
          <w:rFonts w:ascii="Calibri" w:eastAsia="Times New Roman" w:hAnsi="Calibri" w:cs="Calibri"/>
        </w:rPr>
        <w:t xml:space="preserve"> Rijkswaterstaat) </w:t>
      </w:r>
      <w:r>
        <w:rPr>
          <w:rFonts w:ascii="Calibri" w:eastAsia="Times New Roman" w:hAnsi="Calibri" w:cs="Calibri"/>
        </w:rPr>
        <w:t>geldt</w:t>
      </w:r>
      <w:r>
        <w:rPr>
          <w:rFonts w:ascii="Calibri" w:eastAsia="Times New Roman" w:hAnsi="Calibri" w:cs="Calibri"/>
        </w:rPr>
        <w:t xml:space="preserve"> dat stremming </w:t>
      </w:r>
      <w:r>
        <w:rPr>
          <w:rFonts w:ascii="Calibri" w:eastAsia="Times New Roman" w:hAnsi="Calibri" w:cs="Calibri"/>
          <w:u w:val="single"/>
        </w:rPr>
        <w:t>niet</w:t>
      </w:r>
      <w:r>
        <w:rPr>
          <w:rFonts w:ascii="Calibri" w:eastAsia="Times New Roman" w:hAnsi="Calibri" w:cs="Calibri"/>
        </w:rPr>
        <w:t xml:space="preserve"> is toegestaan en draaien </w:t>
      </w:r>
      <w:r>
        <w:rPr>
          <w:rFonts w:ascii="Calibri" w:eastAsia="Times New Roman" w:hAnsi="Calibri" w:cs="Calibri"/>
          <w:u w:val="single"/>
        </w:rPr>
        <w:t>niet</w:t>
      </w:r>
      <w:r>
        <w:rPr>
          <w:rFonts w:ascii="Calibri" w:eastAsia="Times New Roman" w:hAnsi="Calibri" w:cs="Calibri"/>
        </w:rPr>
        <w:t xml:space="preserve"> in de zomer </w:t>
      </w:r>
      <w:r>
        <w:rPr>
          <w:rFonts w:ascii="Calibri" w:eastAsia="Times New Roman" w:hAnsi="Calibri" w:cs="Calibri"/>
        </w:rPr>
        <w:t xml:space="preserve">kan </w:t>
      </w:r>
      <w:r>
        <w:rPr>
          <w:rFonts w:ascii="Calibri" w:eastAsia="Times New Roman" w:hAnsi="Calibri" w:cs="Calibri"/>
        </w:rPr>
        <w:t>(ook overdag</w:t>
      </w:r>
      <w:r>
        <w:rPr>
          <w:rFonts w:ascii="Calibri" w:eastAsia="Times New Roman" w:hAnsi="Calibri" w:cs="Calibri"/>
        </w:rPr>
        <w:t xml:space="preserve"> niet</w:t>
      </w:r>
      <w:r>
        <w:rPr>
          <w:rFonts w:ascii="Calibri" w:eastAsia="Times New Roman" w:hAnsi="Calibri" w:cs="Calibri"/>
        </w:rPr>
        <w:t xml:space="preserve">). </w:t>
      </w:r>
    </w:p>
    <w:p w:rsidR="00ED76FB" w:rsidRDefault="00ED76FB" w:rsidP="00ED76FB">
      <w:pPr>
        <w:rPr>
          <w:rFonts w:ascii="Calibri" w:hAnsi="Calibri" w:cs="Calibri"/>
        </w:rPr>
      </w:pPr>
    </w:p>
    <w:p w:rsidR="00ED76FB" w:rsidRDefault="00ED76FB" w:rsidP="00ED76FB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Voor de overige </w:t>
      </w:r>
      <w:r>
        <w:rPr>
          <w:rFonts w:ascii="Calibri" w:hAnsi="Calibri" w:cs="Calibri"/>
        </w:rPr>
        <w:t>vaarweg</w:t>
      </w:r>
      <w:r w:rsidR="003603F0">
        <w:rPr>
          <w:rFonts w:ascii="Calibri" w:hAnsi="Calibri" w:cs="Calibri"/>
        </w:rPr>
        <w:t>en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geldt ook dat e.e.a. geregeld dient te worden middels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u w:val="single"/>
        </w:rPr>
        <w:t>tijdige</w:t>
      </w:r>
      <w:r>
        <w:rPr>
          <w:rFonts w:ascii="Calibri" w:hAnsi="Calibri" w:cs="Calibri"/>
        </w:rPr>
        <w:t xml:space="preserve"> afstemming</w:t>
      </w:r>
      <w:r w:rsidR="003603F0">
        <w:rPr>
          <w:rFonts w:ascii="Calibri" w:hAnsi="Calibri" w:cs="Calibri"/>
        </w:rPr>
        <w:t xml:space="preserve"> met de vaarwegbeheerder</w:t>
      </w:r>
      <w:r>
        <w:rPr>
          <w:rFonts w:ascii="Calibri" w:hAnsi="Calibri" w:cs="Calibri"/>
        </w:rPr>
        <w:t xml:space="preserve">. </w:t>
      </w:r>
    </w:p>
    <w:p w:rsidR="00ED76FB" w:rsidRPr="00496036" w:rsidRDefault="00ED76FB">
      <w:pPr>
        <w:rPr>
          <w:rFonts w:ascii="Arial" w:hAnsi="Arial" w:cs="Arial"/>
          <w:sz w:val="20"/>
          <w:szCs w:val="20"/>
        </w:rPr>
      </w:pPr>
    </w:p>
    <w:sectPr w:rsidR="00ED76FB" w:rsidRPr="0049603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1D9" w:rsidRDefault="005F71D9" w:rsidP="00ED76FB">
      <w:pPr>
        <w:spacing w:after="0" w:line="240" w:lineRule="auto"/>
      </w:pPr>
      <w:r>
        <w:separator/>
      </w:r>
    </w:p>
  </w:endnote>
  <w:endnote w:type="continuationSeparator" w:id="0">
    <w:p w:rsidR="005F71D9" w:rsidRDefault="005F71D9" w:rsidP="00ED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FB" w:rsidRPr="00ED76FB" w:rsidRDefault="00ED76FB" w:rsidP="00ED76FB">
    <w:pPr>
      <w:pStyle w:val="Kop1"/>
      <w:tabs>
        <w:tab w:val="left" w:pos="426"/>
        <w:tab w:val="left" w:pos="7797"/>
        <w:tab w:val="left" w:pos="7938"/>
      </w:tabs>
      <w:rPr>
        <w:b w:val="0"/>
        <w:bCs w:val="0"/>
      </w:rPr>
    </w:pPr>
    <w:r w:rsidRPr="00ED76FB">
      <w:rPr>
        <w:b w:val="0"/>
        <w:bCs w:val="0"/>
      </w:rPr>
      <w:t>D-002948 conserveren kunstwerken 2022 &amp;2023</w:t>
    </w:r>
    <w:r w:rsidRPr="00ED76FB">
      <w:rPr>
        <w:b w:val="0"/>
        <w:bCs w:val="0"/>
      </w:rPr>
      <w:t xml:space="preserve"> </w:t>
    </w:r>
    <w:r w:rsidRPr="00ED76FB">
      <w:rPr>
        <w:b w:val="0"/>
        <w:bCs w:val="0"/>
      </w:rPr>
      <w:t>(perceel 1, 2 en 3)</w:t>
    </w:r>
    <w:r w:rsidRPr="00ED76FB">
      <w:rPr>
        <w:b w:val="0"/>
        <w:bCs w:val="0"/>
      </w:rPr>
      <w:t>, ProRail regio Noord</w:t>
    </w:r>
    <w:r w:rsidRPr="00ED76FB">
      <w:rPr>
        <w:b w:val="0"/>
        <w:bCs w:val="0"/>
      </w:rPr>
      <w:tab/>
    </w:r>
  </w:p>
  <w:p w:rsidR="00ED76FB" w:rsidRDefault="00ED76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1D9" w:rsidRDefault="005F71D9" w:rsidP="00ED76FB">
      <w:pPr>
        <w:spacing w:after="0" w:line="240" w:lineRule="auto"/>
      </w:pPr>
      <w:r>
        <w:separator/>
      </w:r>
    </w:p>
  </w:footnote>
  <w:footnote w:type="continuationSeparator" w:id="0">
    <w:p w:rsidR="005F71D9" w:rsidRDefault="005F71D9" w:rsidP="00ED7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F1258F"/>
    <w:multiLevelType w:val="hybridMultilevel"/>
    <w:tmpl w:val="0D0A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6FB"/>
    <w:rsid w:val="002B501A"/>
    <w:rsid w:val="003603F0"/>
    <w:rsid w:val="00496036"/>
    <w:rsid w:val="005F71D9"/>
    <w:rsid w:val="00D254C7"/>
    <w:rsid w:val="00EA671C"/>
    <w:rsid w:val="00ED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B34C3"/>
  <w15:chartTrackingRefBased/>
  <w15:docId w15:val="{07927882-0B7C-487F-9956-FC7B7989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9"/>
    <w:qFormat/>
    <w:rsid w:val="00ED76FB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6FB"/>
  </w:style>
  <w:style w:type="paragraph" w:styleId="Voettekst">
    <w:name w:val="footer"/>
    <w:basedOn w:val="Standaard"/>
    <w:link w:val="VoettekstChar"/>
    <w:uiPriority w:val="99"/>
    <w:unhideWhenUsed/>
    <w:rsid w:val="00ED7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76FB"/>
  </w:style>
  <w:style w:type="character" w:customStyle="1" w:styleId="Kop1Char">
    <w:name w:val="Kop 1 Char"/>
    <w:basedOn w:val="Standaardalinea-lettertype"/>
    <w:link w:val="Kop1"/>
    <w:uiPriority w:val="99"/>
    <w:rsid w:val="00ED76FB"/>
    <w:rPr>
      <w:rFonts w:ascii="Arial" w:eastAsia="Times New Roman" w:hAnsi="Arial" w:cs="Arial"/>
      <w:b/>
      <w:bC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ED76FB"/>
    <w:pPr>
      <w:spacing w:after="0" w:line="240" w:lineRule="auto"/>
      <w:ind w:left="720"/>
    </w:pPr>
    <w:rPr>
      <w:rFonts w:ascii="Arial" w:hAnsi="Arial" w:cs="Arial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1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Langeveld, J.H. (Jimmy)</dc:creator>
  <cp:keywords/>
  <dc:description/>
  <cp:lastModifiedBy>Langeveld, J.H. (Jimmy)</cp:lastModifiedBy>
  <cp:revision>4</cp:revision>
  <dcterms:created xsi:type="dcterms:W3CDTF">2021-11-02T11:17:00Z</dcterms:created>
  <dcterms:modified xsi:type="dcterms:W3CDTF">2021-11-02T11:31:00Z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2021-11-02T11:17:35Z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5bce775e-d036-490f-812b-0000d4b1bff3</vt:lpwstr>
  </property>
  <property fmtid="{D5CDD505-2E9C-101B-9397-08002B2CF9AE}" pid="8" name="MSIP_Label_24e57bac-d225-40fb-8a9e-62b5be587a96_ContentBits">
    <vt:lpwstr>0</vt:lpwstr>
  </property>
</Properties>
</file>